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3FA85" w14:textId="77777777" w:rsidR="00052185" w:rsidRDefault="00052185" w:rsidP="00052185"/>
    <w:p w14:paraId="4F6E95CF" w14:textId="77777777" w:rsidR="00052185" w:rsidRDefault="00052185" w:rsidP="00052185"/>
    <w:p w14:paraId="607609B4" w14:textId="77777777" w:rsidR="00052185" w:rsidRDefault="00052185" w:rsidP="00052185">
      <w:pPr>
        <w:jc w:val="right"/>
        <w:rPr>
          <w:rFonts w:ascii="Arial" w:hAnsi="Arial" w:cs="Arial"/>
        </w:rPr>
      </w:pPr>
    </w:p>
    <w:p w14:paraId="2B5F20A0" w14:textId="77777777" w:rsidR="00052185" w:rsidRDefault="00052185" w:rsidP="008B52B9">
      <w:pPr>
        <w:rPr>
          <w:rFonts w:ascii="Arial" w:hAnsi="Arial" w:cs="Arial"/>
          <w:sz w:val="26"/>
          <w:szCs w:val="26"/>
        </w:rPr>
      </w:pPr>
    </w:p>
    <w:p w14:paraId="7B73529E" w14:textId="77777777" w:rsidR="00052185" w:rsidRDefault="00052185" w:rsidP="00052185">
      <w:pPr>
        <w:jc w:val="right"/>
        <w:rPr>
          <w:rFonts w:ascii="Arial" w:hAnsi="Arial" w:cs="Arial"/>
          <w:sz w:val="26"/>
          <w:szCs w:val="26"/>
        </w:rPr>
      </w:pPr>
    </w:p>
    <w:p w14:paraId="123575F5" w14:textId="77777777" w:rsidR="00052185" w:rsidRPr="00646540" w:rsidRDefault="00052185" w:rsidP="00052185">
      <w:pPr>
        <w:jc w:val="right"/>
        <w:rPr>
          <w:rFonts w:asciiTheme="minorHAnsi" w:hAnsiTheme="minorHAnsi" w:cstheme="minorHAnsi"/>
        </w:rPr>
      </w:pPr>
    </w:p>
    <w:p w14:paraId="27FAE38A" w14:textId="2D030105" w:rsidR="008B6DB9" w:rsidRPr="00646540" w:rsidRDefault="008B6DB9" w:rsidP="00052185">
      <w:pPr>
        <w:jc w:val="right"/>
        <w:rPr>
          <w:rFonts w:asciiTheme="minorHAnsi" w:hAnsiTheme="minorHAnsi" w:cstheme="minorHAnsi"/>
        </w:rPr>
      </w:pPr>
      <w:r w:rsidRPr="006D304E">
        <w:rPr>
          <w:rFonts w:asciiTheme="minorHAnsi" w:hAnsiTheme="minorHAnsi" w:cstheme="minorHAnsi"/>
        </w:rPr>
        <w:t xml:space="preserve">December </w:t>
      </w:r>
      <w:r w:rsidR="005611E7" w:rsidRPr="006D304E">
        <w:rPr>
          <w:rFonts w:asciiTheme="minorHAnsi" w:hAnsiTheme="minorHAnsi" w:cstheme="minorHAnsi"/>
        </w:rPr>
        <w:t>1</w:t>
      </w:r>
      <w:r w:rsidR="00AF5478">
        <w:rPr>
          <w:rFonts w:asciiTheme="minorHAnsi" w:hAnsiTheme="minorHAnsi" w:cstheme="minorHAnsi"/>
        </w:rPr>
        <w:t>1</w:t>
      </w:r>
      <w:r w:rsidRPr="006D304E">
        <w:rPr>
          <w:rFonts w:asciiTheme="minorHAnsi" w:hAnsiTheme="minorHAnsi" w:cstheme="minorHAnsi"/>
        </w:rPr>
        <w:t>, 202</w:t>
      </w:r>
      <w:r w:rsidR="00AF5478">
        <w:rPr>
          <w:rFonts w:asciiTheme="minorHAnsi" w:hAnsiTheme="minorHAnsi" w:cstheme="minorHAnsi"/>
        </w:rPr>
        <w:t>3</w:t>
      </w:r>
    </w:p>
    <w:p w14:paraId="5EF7ED10" w14:textId="77777777" w:rsidR="00052185" w:rsidRPr="00646540" w:rsidRDefault="00052185" w:rsidP="00052185">
      <w:pPr>
        <w:jc w:val="right"/>
        <w:rPr>
          <w:rFonts w:asciiTheme="minorHAnsi" w:hAnsiTheme="minorHAnsi" w:cstheme="minorHAnsi"/>
        </w:rPr>
      </w:pPr>
      <w:r w:rsidRPr="00646540">
        <w:rPr>
          <w:rFonts w:asciiTheme="minorHAnsi" w:hAnsiTheme="minorHAnsi" w:cstheme="minorHAnsi"/>
        </w:rPr>
        <w:t xml:space="preserve">Contact: </w:t>
      </w:r>
      <w:r w:rsidR="00A15B04" w:rsidRPr="00646540">
        <w:rPr>
          <w:rFonts w:asciiTheme="minorHAnsi" w:hAnsiTheme="minorHAnsi" w:cstheme="minorHAnsi"/>
        </w:rPr>
        <w:t>Amanda Gamby 419-354-6222</w:t>
      </w:r>
    </w:p>
    <w:p w14:paraId="684E6709" w14:textId="77777777" w:rsidR="00052185" w:rsidRPr="00646540" w:rsidRDefault="00052185" w:rsidP="00052185">
      <w:pPr>
        <w:jc w:val="right"/>
        <w:rPr>
          <w:rFonts w:asciiTheme="minorHAnsi" w:hAnsiTheme="minorHAnsi" w:cstheme="minorHAnsi"/>
        </w:rPr>
      </w:pPr>
    </w:p>
    <w:p w14:paraId="22D3B783" w14:textId="77777777" w:rsidR="00052185" w:rsidRPr="00646540" w:rsidRDefault="00052185" w:rsidP="00052185">
      <w:pPr>
        <w:jc w:val="right"/>
        <w:rPr>
          <w:rFonts w:asciiTheme="minorHAnsi" w:hAnsiTheme="minorHAnsi" w:cstheme="minorHAnsi"/>
        </w:rPr>
      </w:pPr>
    </w:p>
    <w:p w14:paraId="2F33DE01" w14:textId="6F5D2033" w:rsidR="00052185" w:rsidRPr="00646540" w:rsidRDefault="00AF0437" w:rsidP="00052185">
      <w:pPr>
        <w:jc w:val="center"/>
        <w:rPr>
          <w:rFonts w:asciiTheme="minorHAnsi" w:hAnsiTheme="minorHAnsi" w:cstheme="minorHAnsi"/>
          <w:b/>
        </w:rPr>
      </w:pPr>
      <w:bookmarkStart w:id="0" w:name="_Hlk89438201"/>
      <w:r>
        <w:rPr>
          <w:rFonts w:asciiTheme="minorHAnsi" w:hAnsiTheme="minorHAnsi" w:cstheme="minorHAnsi"/>
          <w:b/>
        </w:rPr>
        <w:t xml:space="preserve">Public Input Needed </w:t>
      </w:r>
      <w:r w:rsidR="00A035F3">
        <w:rPr>
          <w:rFonts w:asciiTheme="minorHAnsi" w:hAnsiTheme="minorHAnsi" w:cstheme="minorHAnsi"/>
          <w:b/>
        </w:rPr>
        <w:t>– Online Interactive Map for Traffic Improvements in Northwest Ohio</w:t>
      </w:r>
    </w:p>
    <w:p w14:paraId="431ABB5E" w14:textId="25A326FA" w:rsidR="00F41825" w:rsidRPr="00F41825" w:rsidRDefault="001A08B5" w:rsidP="00F41825">
      <w:pPr>
        <w:pStyle w:val="NormalWeb"/>
        <w:rPr>
          <w:rFonts w:asciiTheme="minorHAnsi" w:hAnsiTheme="minorHAnsi" w:cstheme="minorHAnsi"/>
          <w:b/>
          <w:bCs/>
        </w:rPr>
      </w:pPr>
      <w:r w:rsidRPr="00646540">
        <w:rPr>
          <w:rFonts w:asciiTheme="minorHAnsi" w:hAnsiTheme="minorHAnsi" w:cstheme="minorHAnsi"/>
        </w:rPr>
        <w:t xml:space="preserve">BOWLING GREEN— </w:t>
      </w:r>
      <w:bookmarkEnd w:id="0"/>
      <w:r w:rsidR="00F41825" w:rsidRPr="00F41825">
        <w:rPr>
          <w:rFonts w:asciiTheme="minorHAnsi" w:hAnsiTheme="minorHAnsi" w:cstheme="minorHAnsi"/>
        </w:rPr>
        <w:t xml:space="preserve">The </w:t>
      </w:r>
      <w:r w:rsidR="00A035F3">
        <w:rPr>
          <w:rFonts w:asciiTheme="minorHAnsi" w:hAnsiTheme="minorHAnsi" w:cstheme="minorHAnsi"/>
        </w:rPr>
        <w:t xml:space="preserve">City </w:t>
      </w:r>
      <w:r w:rsidR="00385226">
        <w:rPr>
          <w:rFonts w:asciiTheme="minorHAnsi" w:hAnsiTheme="minorHAnsi" w:cstheme="minorHAnsi"/>
        </w:rPr>
        <w:t>of Bowling Green</w:t>
      </w:r>
      <w:r w:rsidR="009E572D">
        <w:rPr>
          <w:rFonts w:asciiTheme="minorHAnsi" w:hAnsiTheme="minorHAnsi" w:cstheme="minorHAnsi"/>
        </w:rPr>
        <w:t xml:space="preserve">, along with the </w:t>
      </w:r>
      <w:r w:rsidR="00AF49AA">
        <w:rPr>
          <w:rFonts w:asciiTheme="minorHAnsi" w:hAnsiTheme="minorHAnsi" w:cstheme="minorHAnsi"/>
        </w:rPr>
        <w:t>Wood, Lucas, Ottawa, and Sandusky County Engineer’s offices,</w:t>
      </w:r>
      <w:r w:rsidR="00F41825" w:rsidRPr="00F41825">
        <w:rPr>
          <w:rFonts w:asciiTheme="minorHAnsi" w:hAnsiTheme="minorHAnsi" w:cstheme="minorHAnsi"/>
        </w:rPr>
        <w:t xml:space="preserve"> is seeking the help of every citizen in northwest Ohio to improve the safety of our transportation network across the region.</w:t>
      </w:r>
      <w:r w:rsidR="00D90D13">
        <w:rPr>
          <w:rFonts w:asciiTheme="minorHAnsi" w:hAnsiTheme="minorHAnsi" w:cstheme="minorHAnsi"/>
        </w:rPr>
        <w:t xml:space="preserve">  </w:t>
      </w:r>
      <w:r w:rsidR="00546CF6">
        <w:rPr>
          <w:rFonts w:asciiTheme="minorHAnsi" w:hAnsiTheme="minorHAnsi" w:cstheme="minorHAnsi"/>
        </w:rPr>
        <w:t>C</w:t>
      </w:r>
      <w:r w:rsidR="00F41825" w:rsidRPr="00F41825">
        <w:rPr>
          <w:rFonts w:asciiTheme="minorHAnsi" w:hAnsiTheme="minorHAnsi" w:cstheme="minorHAnsi"/>
        </w:rPr>
        <w:t xml:space="preserve">ommunity members </w:t>
      </w:r>
      <w:r w:rsidR="00546CF6">
        <w:rPr>
          <w:rFonts w:asciiTheme="minorHAnsi" w:hAnsiTheme="minorHAnsi" w:cstheme="minorHAnsi"/>
        </w:rPr>
        <w:t xml:space="preserve">are encouraged to </w:t>
      </w:r>
      <w:r w:rsidR="003B1DF4">
        <w:rPr>
          <w:rFonts w:asciiTheme="minorHAnsi" w:hAnsiTheme="minorHAnsi" w:cstheme="minorHAnsi"/>
        </w:rPr>
        <w:t>submit traffic improvement suggestions</w:t>
      </w:r>
      <w:r w:rsidR="004668CC">
        <w:rPr>
          <w:rFonts w:asciiTheme="minorHAnsi" w:hAnsiTheme="minorHAnsi" w:cstheme="minorHAnsi"/>
        </w:rPr>
        <w:t xml:space="preserve"> by accessing the </w:t>
      </w:r>
      <w:r w:rsidR="00F41825" w:rsidRPr="00F41825">
        <w:rPr>
          <w:rFonts w:asciiTheme="minorHAnsi" w:hAnsiTheme="minorHAnsi" w:cstheme="minorHAnsi"/>
        </w:rPr>
        <w:t>Northwest Ohio Transportation Safety Plan public input map</w:t>
      </w:r>
      <w:r w:rsidR="004668CC">
        <w:rPr>
          <w:rFonts w:asciiTheme="minorHAnsi" w:hAnsiTheme="minorHAnsi" w:cstheme="minorHAnsi"/>
        </w:rPr>
        <w:t xml:space="preserve"> linked on the City’s</w:t>
      </w:r>
      <w:r w:rsidR="00F41825" w:rsidRPr="00F41825">
        <w:rPr>
          <w:rFonts w:asciiTheme="minorHAnsi" w:hAnsiTheme="minorHAnsi" w:cstheme="minorHAnsi"/>
        </w:rPr>
        <w:t xml:space="preserve"> </w:t>
      </w:r>
      <w:r w:rsidR="00D90D13">
        <w:rPr>
          <w:rFonts w:asciiTheme="minorHAnsi" w:hAnsiTheme="minorHAnsi" w:cstheme="minorHAnsi"/>
        </w:rPr>
        <w:t>home</w:t>
      </w:r>
      <w:r w:rsidR="00F41825" w:rsidRPr="00F41825">
        <w:rPr>
          <w:rFonts w:asciiTheme="minorHAnsi" w:hAnsiTheme="minorHAnsi" w:cstheme="minorHAnsi"/>
        </w:rPr>
        <w:t>page</w:t>
      </w:r>
      <w:r w:rsidR="00AB0351">
        <w:rPr>
          <w:rFonts w:asciiTheme="minorHAnsi" w:hAnsiTheme="minorHAnsi" w:cstheme="minorHAnsi"/>
        </w:rPr>
        <w:t xml:space="preserve">: </w:t>
      </w:r>
      <w:hyperlink r:id="rId10" w:history="1">
        <w:r w:rsidR="00AB0351" w:rsidRPr="0071060E">
          <w:rPr>
            <w:rStyle w:val="Hyperlink"/>
            <w:rFonts w:asciiTheme="minorHAnsi" w:hAnsiTheme="minorHAnsi" w:cstheme="minorHAnsi"/>
          </w:rPr>
          <w:t>www.bgohio.org</w:t>
        </w:r>
      </w:hyperlink>
      <w:r w:rsidR="002A57FF">
        <w:rPr>
          <w:rFonts w:asciiTheme="minorHAnsi" w:hAnsiTheme="minorHAnsi" w:cstheme="minorHAnsi"/>
        </w:rPr>
        <w:t xml:space="preserve"> or the </w:t>
      </w:r>
      <w:r w:rsidR="002A57FF" w:rsidRPr="00F50024">
        <w:rPr>
          <w:rFonts w:asciiTheme="minorHAnsi" w:hAnsiTheme="minorHAnsi" w:cstheme="minorHAnsi"/>
        </w:rPr>
        <w:t xml:space="preserve">Wood County Engineer’s website: </w:t>
      </w:r>
      <w:hyperlink r:id="rId11" w:history="1">
        <w:r w:rsidR="0095012F" w:rsidRPr="00F50024">
          <w:rPr>
            <w:rStyle w:val="Hyperlink"/>
            <w:rFonts w:asciiTheme="minorHAnsi" w:hAnsiTheme="minorHAnsi" w:cstheme="minorHAnsi"/>
          </w:rPr>
          <w:t>https://engineer.co.wood.oh.us</w:t>
        </w:r>
      </w:hyperlink>
      <w:r w:rsidR="0095012F" w:rsidRPr="00F50024">
        <w:rPr>
          <w:rFonts w:asciiTheme="minorHAnsi" w:hAnsiTheme="minorHAnsi" w:cstheme="minorHAnsi"/>
        </w:rPr>
        <w:t xml:space="preserve">  </w:t>
      </w:r>
    </w:p>
    <w:p w14:paraId="66C047B7" w14:textId="53991675" w:rsidR="00F41825" w:rsidRDefault="00F41825" w:rsidP="00F41825">
      <w:pPr>
        <w:pStyle w:val="NormalWeb"/>
        <w:rPr>
          <w:rFonts w:asciiTheme="minorHAnsi" w:hAnsiTheme="minorHAnsi" w:cstheme="minorHAnsi"/>
        </w:rPr>
      </w:pPr>
      <w:r w:rsidRPr="00F41825">
        <w:rPr>
          <w:rFonts w:asciiTheme="minorHAnsi" w:hAnsiTheme="minorHAnsi" w:cstheme="minorHAnsi"/>
        </w:rPr>
        <w:t xml:space="preserve">This online tool allows users to point to any location on the map within </w:t>
      </w:r>
      <w:r w:rsidR="00AB0351">
        <w:rPr>
          <w:rFonts w:asciiTheme="minorHAnsi" w:hAnsiTheme="minorHAnsi" w:cstheme="minorHAnsi"/>
        </w:rPr>
        <w:t xml:space="preserve">Wood, </w:t>
      </w:r>
      <w:r w:rsidRPr="00F41825">
        <w:rPr>
          <w:rFonts w:asciiTheme="minorHAnsi" w:hAnsiTheme="minorHAnsi" w:cstheme="minorHAnsi"/>
        </w:rPr>
        <w:t>Lucas, Ottawa, and Sandusky counties and provide constructive feedback on the safety and efficiency of these places.</w:t>
      </w:r>
      <w:r w:rsidR="00D90D13">
        <w:rPr>
          <w:rFonts w:asciiTheme="minorHAnsi" w:hAnsiTheme="minorHAnsi" w:cstheme="minorHAnsi"/>
        </w:rPr>
        <w:t xml:space="preserve">  </w:t>
      </w:r>
      <w:r w:rsidR="00AD4280">
        <w:rPr>
          <w:rFonts w:asciiTheme="minorHAnsi" w:hAnsiTheme="minorHAnsi" w:cstheme="minorHAnsi"/>
        </w:rPr>
        <w:t>Users</w:t>
      </w:r>
      <w:r w:rsidRPr="00F41825">
        <w:rPr>
          <w:rFonts w:asciiTheme="minorHAnsi" w:hAnsiTheme="minorHAnsi" w:cstheme="minorHAnsi"/>
        </w:rPr>
        <w:t xml:space="preserve"> can comment on anything from observations of bad driving behaviors</w:t>
      </w:r>
      <w:r w:rsidR="00AD4280">
        <w:rPr>
          <w:rFonts w:asciiTheme="minorHAnsi" w:hAnsiTheme="minorHAnsi" w:cstheme="minorHAnsi"/>
        </w:rPr>
        <w:t>,</w:t>
      </w:r>
      <w:r w:rsidRPr="00F41825">
        <w:rPr>
          <w:rFonts w:asciiTheme="minorHAnsi" w:hAnsiTheme="minorHAnsi" w:cstheme="minorHAnsi"/>
        </w:rPr>
        <w:t xml:space="preserve"> like speeding and distracted driving</w:t>
      </w:r>
      <w:r w:rsidR="00AD4280">
        <w:rPr>
          <w:rFonts w:asciiTheme="minorHAnsi" w:hAnsiTheme="minorHAnsi" w:cstheme="minorHAnsi"/>
        </w:rPr>
        <w:t>,</w:t>
      </w:r>
      <w:r w:rsidRPr="00F41825">
        <w:rPr>
          <w:rFonts w:asciiTheme="minorHAnsi" w:hAnsiTheme="minorHAnsi" w:cstheme="minorHAnsi"/>
        </w:rPr>
        <w:t xml:space="preserve"> or on improvements needed, ranging from significant projects like a roundabout or road widening</w:t>
      </w:r>
      <w:r w:rsidR="00AD4280">
        <w:rPr>
          <w:rFonts w:asciiTheme="minorHAnsi" w:hAnsiTheme="minorHAnsi" w:cstheme="minorHAnsi"/>
        </w:rPr>
        <w:t>,</w:t>
      </w:r>
      <w:r w:rsidRPr="00F41825">
        <w:rPr>
          <w:rFonts w:asciiTheme="minorHAnsi" w:hAnsiTheme="minorHAnsi" w:cstheme="minorHAnsi"/>
        </w:rPr>
        <w:t xml:space="preserve"> to more simple fixes like restriping the road or new lighting.</w:t>
      </w:r>
      <w:r w:rsidR="00AD4280">
        <w:rPr>
          <w:rFonts w:asciiTheme="minorHAnsi" w:hAnsiTheme="minorHAnsi" w:cstheme="minorHAnsi"/>
        </w:rPr>
        <w:t xml:space="preserve">  </w:t>
      </w:r>
      <w:r w:rsidR="004C4F9D">
        <w:rPr>
          <w:rFonts w:asciiTheme="minorHAnsi" w:hAnsiTheme="minorHAnsi" w:cstheme="minorHAnsi"/>
        </w:rPr>
        <w:t>Both</w:t>
      </w:r>
      <w:r w:rsidR="002024A8">
        <w:rPr>
          <w:rFonts w:asciiTheme="minorHAnsi" w:hAnsiTheme="minorHAnsi" w:cstheme="minorHAnsi"/>
        </w:rPr>
        <w:t xml:space="preserve"> positive feedback, identifying where things are working</w:t>
      </w:r>
      <w:r w:rsidR="004C4F9D">
        <w:rPr>
          <w:rFonts w:asciiTheme="minorHAnsi" w:hAnsiTheme="minorHAnsi" w:cstheme="minorHAnsi"/>
        </w:rPr>
        <w:t>,</w:t>
      </w:r>
      <w:r w:rsidR="002024A8">
        <w:rPr>
          <w:rFonts w:asciiTheme="minorHAnsi" w:hAnsiTheme="minorHAnsi" w:cstheme="minorHAnsi"/>
        </w:rPr>
        <w:t xml:space="preserve"> and critical feedback</w:t>
      </w:r>
      <w:r w:rsidR="00442782">
        <w:rPr>
          <w:rFonts w:asciiTheme="minorHAnsi" w:hAnsiTheme="minorHAnsi" w:cstheme="minorHAnsi"/>
        </w:rPr>
        <w:t xml:space="preserve">, identifying areas for improvement and change, are welcome and encouraged. </w:t>
      </w:r>
    </w:p>
    <w:p w14:paraId="1EDB3748" w14:textId="3AC9EBE6" w:rsidR="00AC5FED" w:rsidRPr="00F41825" w:rsidRDefault="00AC5FED" w:rsidP="00F41825">
      <w:pPr>
        <w:pStyle w:val="NormalWeb"/>
        <w:rPr>
          <w:rFonts w:asciiTheme="minorHAnsi" w:hAnsiTheme="minorHAnsi" w:cstheme="minorHAnsi"/>
        </w:rPr>
      </w:pPr>
      <w:r w:rsidRPr="00AC5FED">
        <w:rPr>
          <w:rFonts w:asciiTheme="minorHAnsi" w:hAnsiTheme="minorHAnsi" w:cstheme="minorHAnsi"/>
        </w:rPr>
        <w:t>The map will be live and open for comment until January 15, 2024.</w:t>
      </w:r>
    </w:p>
    <w:p w14:paraId="106CA6D7" w14:textId="1D6E51F4" w:rsidR="00F41825" w:rsidRPr="00F41825" w:rsidRDefault="00F41825" w:rsidP="00F41825">
      <w:pPr>
        <w:pStyle w:val="NormalWeb"/>
        <w:rPr>
          <w:rFonts w:asciiTheme="minorHAnsi" w:hAnsiTheme="minorHAnsi" w:cstheme="minorHAnsi"/>
        </w:rPr>
      </w:pPr>
      <w:r w:rsidRPr="00F41825">
        <w:rPr>
          <w:rFonts w:asciiTheme="minorHAnsi" w:hAnsiTheme="minorHAnsi" w:cstheme="minorHAnsi"/>
        </w:rPr>
        <w:t xml:space="preserve">In February, the </w:t>
      </w:r>
      <w:r w:rsidR="00AB0351">
        <w:rPr>
          <w:rFonts w:asciiTheme="minorHAnsi" w:hAnsiTheme="minorHAnsi" w:cstheme="minorHAnsi"/>
        </w:rPr>
        <w:t>Wood</w:t>
      </w:r>
      <w:r w:rsidRPr="00F41825">
        <w:rPr>
          <w:rFonts w:asciiTheme="minorHAnsi" w:hAnsiTheme="minorHAnsi" w:cstheme="minorHAnsi"/>
        </w:rPr>
        <w:t xml:space="preserve"> County Engineer’s Office, along with </w:t>
      </w:r>
      <w:r w:rsidR="00AB0351">
        <w:rPr>
          <w:rFonts w:asciiTheme="minorHAnsi" w:hAnsiTheme="minorHAnsi" w:cstheme="minorHAnsi"/>
        </w:rPr>
        <w:t>Lucas</w:t>
      </w:r>
      <w:r w:rsidRPr="00F41825">
        <w:rPr>
          <w:rFonts w:asciiTheme="minorHAnsi" w:hAnsiTheme="minorHAnsi" w:cstheme="minorHAnsi"/>
        </w:rPr>
        <w:t xml:space="preserve">, Ottawa and Sandusky counties, was one of 510 recipients nationwide to receive a $400,000 federal grant as part of the new Safe Streets and Roads for All Program (SS4A). </w:t>
      </w:r>
      <w:r w:rsidR="00D90D13">
        <w:rPr>
          <w:rFonts w:asciiTheme="minorHAnsi" w:hAnsiTheme="minorHAnsi" w:cstheme="minorHAnsi"/>
        </w:rPr>
        <w:t xml:space="preserve"> </w:t>
      </w:r>
      <w:r w:rsidRPr="00F41825">
        <w:rPr>
          <w:rFonts w:asciiTheme="minorHAnsi" w:hAnsiTheme="minorHAnsi" w:cstheme="minorHAnsi"/>
        </w:rPr>
        <w:t>This grant allows for the creation of a Transportation Safety Action Plan, which will identify measures, locations and projects that will lead to a safer and more equitable transportation system, with the main goal of reducing traffic fatalities.</w:t>
      </w:r>
      <w:bookmarkStart w:id="1" w:name="_GoBack"/>
      <w:bookmarkEnd w:id="1"/>
    </w:p>
    <w:p w14:paraId="1B8ED6AA" w14:textId="20815E87" w:rsidR="00F41825" w:rsidRPr="00F41825" w:rsidRDefault="00493ED5" w:rsidP="00F41825">
      <w:pPr>
        <w:pStyle w:val="NormalWeb"/>
        <w:rPr>
          <w:rFonts w:asciiTheme="minorHAnsi" w:hAnsiTheme="minorHAnsi" w:cstheme="minorHAnsi"/>
        </w:rPr>
      </w:pPr>
      <w:r>
        <w:rPr>
          <w:rFonts w:asciiTheme="minorHAnsi" w:hAnsiTheme="minorHAnsi" w:cstheme="minorHAnsi"/>
        </w:rPr>
        <w:t>This year, a</w:t>
      </w:r>
      <w:r w:rsidR="00F41825" w:rsidRPr="00F41825">
        <w:rPr>
          <w:rFonts w:asciiTheme="minorHAnsi" w:hAnsiTheme="minorHAnsi" w:cstheme="minorHAnsi"/>
        </w:rPr>
        <w:t>ll four County Engineer’s offices have been working with transportation consulting firm Toole Design to develop this action plan, looking at traffic crash data and identifying the biggest problem areas across the region</w:t>
      </w:r>
      <w:r w:rsidR="00850031">
        <w:rPr>
          <w:rFonts w:asciiTheme="minorHAnsi" w:hAnsiTheme="minorHAnsi" w:cstheme="minorHAnsi"/>
        </w:rPr>
        <w:t>,</w:t>
      </w:r>
      <w:r w:rsidR="00F41825" w:rsidRPr="00F41825">
        <w:rPr>
          <w:rFonts w:asciiTheme="minorHAnsi" w:hAnsiTheme="minorHAnsi" w:cstheme="minorHAnsi"/>
        </w:rPr>
        <w:t xml:space="preserve"> </w:t>
      </w:r>
      <w:r w:rsidR="00850031">
        <w:rPr>
          <w:rFonts w:asciiTheme="minorHAnsi" w:hAnsiTheme="minorHAnsi" w:cstheme="minorHAnsi"/>
        </w:rPr>
        <w:t>and</w:t>
      </w:r>
      <w:r w:rsidR="00F41825" w:rsidRPr="00F41825">
        <w:rPr>
          <w:rFonts w:asciiTheme="minorHAnsi" w:hAnsiTheme="minorHAnsi" w:cstheme="minorHAnsi"/>
        </w:rPr>
        <w:t xml:space="preserve"> diving into the why’s and how’s, including driver behaviors and user access to safe roads and transportation methods. </w:t>
      </w:r>
      <w:r w:rsidR="00850031">
        <w:rPr>
          <w:rFonts w:asciiTheme="minorHAnsi" w:hAnsiTheme="minorHAnsi" w:cstheme="minorHAnsi"/>
        </w:rPr>
        <w:t xml:space="preserve"> </w:t>
      </w:r>
      <w:r w:rsidR="00F41825" w:rsidRPr="00F41825">
        <w:rPr>
          <w:rFonts w:asciiTheme="minorHAnsi" w:hAnsiTheme="minorHAnsi" w:cstheme="minorHAnsi"/>
        </w:rPr>
        <w:t>The core advisory team has been speaking with stakeholders and representatives across all four counties, urban, suburban and rural as well as different users of the systems from car and motorcycle drivers to users of public transportation, bicycles and other modes.</w:t>
      </w:r>
    </w:p>
    <w:p w14:paraId="48875763" w14:textId="4D907A3A" w:rsidR="009C6913" w:rsidRPr="009C6913" w:rsidRDefault="009C6913" w:rsidP="009C6913">
      <w:pPr>
        <w:pStyle w:val="NormalWeb"/>
        <w:rPr>
          <w:rFonts w:asciiTheme="minorHAnsi" w:hAnsiTheme="minorHAnsi" w:cstheme="minorHAnsi"/>
        </w:rPr>
      </w:pPr>
      <w:r w:rsidRPr="009C6913">
        <w:rPr>
          <w:rFonts w:asciiTheme="minorHAnsi" w:hAnsiTheme="minorHAnsi" w:cstheme="minorHAnsi"/>
        </w:rPr>
        <w:t>“Improving transportation safety is an effort everyone can participate in</w:t>
      </w:r>
      <w:r w:rsidRPr="00D96D27">
        <w:rPr>
          <w:rFonts w:asciiTheme="minorHAnsi" w:hAnsiTheme="minorHAnsi" w:cstheme="minorHAnsi"/>
        </w:rPr>
        <w:t>,”</w:t>
      </w:r>
      <w:r w:rsidRPr="009C6913">
        <w:rPr>
          <w:rFonts w:asciiTheme="minorHAnsi" w:hAnsiTheme="minorHAnsi" w:cstheme="minorHAnsi"/>
        </w:rPr>
        <w:t xml:space="preserve"> Wood County Engineer John Musteric said.  “To that end, we are asking all types of road users to take a few minutes to help shape the plan to be as impactful as possible as we endeavor to reach the goal of zero </w:t>
      </w:r>
      <w:r w:rsidR="00156344">
        <w:rPr>
          <w:rFonts w:asciiTheme="minorHAnsi" w:hAnsiTheme="minorHAnsi" w:cstheme="minorHAnsi"/>
        </w:rPr>
        <w:t>deaths</w:t>
      </w:r>
      <w:r w:rsidRPr="009C6913">
        <w:rPr>
          <w:rFonts w:asciiTheme="minorHAnsi" w:hAnsiTheme="minorHAnsi" w:cstheme="minorHAnsi"/>
        </w:rPr>
        <w:t xml:space="preserve"> on our roadways</w:t>
      </w:r>
      <w:r w:rsidR="00D96D27" w:rsidRPr="00D96D27">
        <w:rPr>
          <w:rFonts w:asciiTheme="minorHAnsi" w:hAnsiTheme="minorHAnsi" w:cstheme="minorHAnsi"/>
        </w:rPr>
        <w:t>,</w:t>
      </w:r>
      <w:r w:rsidRPr="009C6913">
        <w:rPr>
          <w:rFonts w:asciiTheme="minorHAnsi" w:hAnsiTheme="minorHAnsi" w:cstheme="minorHAnsi"/>
        </w:rPr>
        <w:t>”</w:t>
      </w:r>
      <w:r w:rsidR="00D96D27" w:rsidRPr="00D96D27">
        <w:rPr>
          <w:rFonts w:asciiTheme="minorHAnsi" w:hAnsiTheme="minorHAnsi" w:cstheme="minorHAnsi"/>
        </w:rPr>
        <w:t xml:space="preserve"> he said. </w:t>
      </w:r>
    </w:p>
    <w:p w14:paraId="35C3BCBD" w14:textId="77777777" w:rsidR="00F41825" w:rsidRPr="00F41825" w:rsidRDefault="00F41825" w:rsidP="00F41825">
      <w:pPr>
        <w:pStyle w:val="NormalWeb"/>
        <w:rPr>
          <w:rFonts w:asciiTheme="minorHAnsi" w:hAnsiTheme="minorHAnsi" w:cstheme="minorHAnsi"/>
        </w:rPr>
      </w:pPr>
    </w:p>
    <w:p w14:paraId="312C7F2B" w14:textId="77777777" w:rsidR="00F41825" w:rsidRPr="00F41825" w:rsidRDefault="00F41825" w:rsidP="00F41825">
      <w:pPr>
        <w:pStyle w:val="NormalWeb"/>
        <w:rPr>
          <w:rFonts w:asciiTheme="minorHAnsi" w:hAnsiTheme="minorHAnsi" w:cstheme="minorHAnsi"/>
        </w:rPr>
      </w:pPr>
    </w:p>
    <w:p w14:paraId="78D19213" w14:textId="77777777" w:rsidR="00182310" w:rsidRDefault="00182310" w:rsidP="00F41825">
      <w:pPr>
        <w:pStyle w:val="NormalWeb"/>
        <w:rPr>
          <w:rFonts w:asciiTheme="minorHAnsi" w:hAnsiTheme="minorHAnsi" w:cstheme="minorHAnsi"/>
        </w:rPr>
      </w:pPr>
    </w:p>
    <w:p w14:paraId="13176CAA" w14:textId="087482FB" w:rsidR="00F41825" w:rsidRPr="00F41825" w:rsidRDefault="00F41825" w:rsidP="00F41825">
      <w:pPr>
        <w:pStyle w:val="NormalWeb"/>
        <w:rPr>
          <w:rFonts w:asciiTheme="minorHAnsi" w:hAnsiTheme="minorHAnsi" w:cstheme="minorHAnsi"/>
        </w:rPr>
      </w:pPr>
      <w:r w:rsidRPr="00F41825">
        <w:rPr>
          <w:rFonts w:asciiTheme="minorHAnsi" w:hAnsiTheme="minorHAnsi" w:cstheme="minorHAnsi"/>
          <w:noProof/>
        </w:rPr>
        <w:drawing>
          <wp:inline distT="0" distB="0" distL="0" distR="0" wp14:anchorId="51D2F552" wp14:editId="0EEA5FBF">
            <wp:extent cx="5943600" cy="2908300"/>
            <wp:effectExtent l="0" t="0" r="0" b="6350"/>
            <wp:docPr id="4116877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908300"/>
                    </a:xfrm>
                    <a:prstGeom prst="rect">
                      <a:avLst/>
                    </a:prstGeom>
                    <a:noFill/>
                    <a:ln>
                      <a:noFill/>
                    </a:ln>
                  </pic:spPr>
                </pic:pic>
              </a:graphicData>
            </a:graphic>
          </wp:inline>
        </w:drawing>
      </w:r>
    </w:p>
    <w:p w14:paraId="48090F0A" w14:textId="7074B5A3" w:rsidR="00F41825" w:rsidRPr="00F41825" w:rsidRDefault="00F41825" w:rsidP="00F41825">
      <w:pPr>
        <w:pStyle w:val="NormalWeb"/>
        <w:rPr>
          <w:rFonts w:asciiTheme="minorHAnsi" w:hAnsiTheme="minorHAnsi" w:cstheme="minorHAnsi"/>
          <w:i/>
          <w:iCs/>
        </w:rPr>
      </w:pPr>
      <w:r w:rsidRPr="00F41825">
        <w:rPr>
          <w:rFonts w:asciiTheme="minorHAnsi" w:hAnsiTheme="minorHAnsi" w:cstheme="minorHAnsi"/>
          <w:i/>
          <w:iCs/>
        </w:rPr>
        <w:t xml:space="preserve">Figure 1 Pictured is the public input map, landlocked by Lucas, Wood, </w:t>
      </w:r>
      <w:r w:rsidR="00CB0405" w:rsidRPr="00F41825">
        <w:rPr>
          <w:rFonts w:asciiTheme="minorHAnsi" w:hAnsiTheme="minorHAnsi" w:cstheme="minorHAnsi"/>
          <w:i/>
          <w:iCs/>
        </w:rPr>
        <w:t>Ottawa,</w:t>
      </w:r>
      <w:r w:rsidRPr="00F41825">
        <w:rPr>
          <w:rFonts w:asciiTheme="minorHAnsi" w:hAnsiTheme="minorHAnsi" w:cstheme="minorHAnsi"/>
          <w:i/>
          <w:iCs/>
        </w:rPr>
        <w:t xml:space="preserve"> and Sandusky counties, where users can comment on the traffic safety of any point across the region.</w:t>
      </w:r>
    </w:p>
    <w:p w14:paraId="1E92C62E" w14:textId="77777777" w:rsidR="00F41825" w:rsidRPr="00F41825" w:rsidRDefault="00F41825" w:rsidP="00F41825">
      <w:pPr>
        <w:pStyle w:val="NormalWeb"/>
        <w:rPr>
          <w:rFonts w:asciiTheme="minorHAnsi" w:hAnsiTheme="minorHAnsi" w:cstheme="minorHAnsi"/>
        </w:rPr>
      </w:pPr>
    </w:p>
    <w:p w14:paraId="7FC9A5F4" w14:textId="751A7824" w:rsidR="00F41825" w:rsidRPr="00F41825" w:rsidRDefault="00F41825" w:rsidP="00F41825">
      <w:pPr>
        <w:pStyle w:val="NormalWeb"/>
        <w:rPr>
          <w:rFonts w:asciiTheme="minorHAnsi" w:hAnsiTheme="minorHAnsi" w:cstheme="minorHAnsi"/>
        </w:rPr>
      </w:pPr>
      <w:r w:rsidRPr="00F41825">
        <w:rPr>
          <w:rFonts w:asciiTheme="minorHAnsi" w:hAnsiTheme="minorHAnsi" w:cstheme="minorHAnsi"/>
          <w:noProof/>
        </w:rPr>
        <w:drawing>
          <wp:inline distT="0" distB="0" distL="0" distR="0" wp14:anchorId="251A3198" wp14:editId="1C86A952">
            <wp:extent cx="5943600" cy="1819275"/>
            <wp:effectExtent l="0" t="0" r="0" b="9525"/>
            <wp:docPr id="1161933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819275"/>
                    </a:xfrm>
                    <a:prstGeom prst="rect">
                      <a:avLst/>
                    </a:prstGeom>
                    <a:noFill/>
                    <a:ln>
                      <a:noFill/>
                    </a:ln>
                  </pic:spPr>
                </pic:pic>
              </a:graphicData>
            </a:graphic>
          </wp:inline>
        </w:drawing>
      </w:r>
    </w:p>
    <w:p w14:paraId="75F07A46" w14:textId="71E5FE9E" w:rsidR="00F41825" w:rsidRPr="00F41825" w:rsidRDefault="00F41825" w:rsidP="00F41825">
      <w:pPr>
        <w:pStyle w:val="NormalWeb"/>
        <w:rPr>
          <w:rFonts w:asciiTheme="minorHAnsi" w:hAnsiTheme="minorHAnsi" w:cstheme="minorHAnsi"/>
          <w:i/>
          <w:iCs/>
        </w:rPr>
      </w:pPr>
      <w:r w:rsidRPr="00F41825">
        <w:rPr>
          <w:rFonts w:asciiTheme="minorHAnsi" w:hAnsiTheme="minorHAnsi" w:cstheme="minorHAnsi"/>
          <w:i/>
          <w:iCs/>
        </w:rPr>
        <w:t xml:space="preserve">Figure 2 The map legend offers suggestions on </w:t>
      </w:r>
      <w:r w:rsidR="00E53397">
        <w:rPr>
          <w:rFonts w:asciiTheme="minorHAnsi" w:hAnsiTheme="minorHAnsi" w:cstheme="minorHAnsi"/>
          <w:i/>
          <w:iCs/>
        </w:rPr>
        <w:t>the types of feedback users</w:t>
      </w:r>
      <w:r w:rsidRPr="00F41825">
        <w:rPr>
          <w:rFonts w:asciiTheme="minorHAnsi" w:hAnsiTheme="minorHAnsi" w:cstheme="minorHAnsi"/>
          <w:i/>
          <w:iCs/>
        </w:rPr>
        <w:t xml:space="preserve"> can provide input on</w:t>
      </w:r>
      <w:r w:rsidR="00E53397">
        <w:rPr>
          <w:rFonts w:asciiTheme="minorHAnsi" w:hAnsiTheme="minorHAnsi" w:cstheme="minorHAnsi"/>
          <w:i/>
          <w:iCs/>
        </w:rPr>
        <w:t>,</w:t>
      </w:r>
      <w:r w:rsidRPr="00F41825">
        <w:rPr>
          <w:rFonts w:asciiTheme="minorHAnsi" w:hAnsiTheme="minorHAnsi" w:cstheme="minorHAnsi"/>
          <w:i/>
          <w:iCs/>
        </w:rPr>
        <w:t xml:space="preserve"> but </w:t>
      </w:r>
      <w:r w:rsidR="00552E67">
        <w:rPr>
          <w:rFonts w:asciiTheme="minorHAnsi" w:hAnsiTheme="minorHAnsi" w:cstheme="minorHAnsi"/>
          <w:i/>
          <w:iCs/>
        </w:rPr>
        <w:t xml:space="preserve">any suggestion or comment </w:t>
      </w:r>
      <w:r w:rsidR="0042689A">
        <w:rPr>
          <w:rFonts w:asciiTheme="minorHAnsi" w:hAnsiTheme="minorHAnsi" w:cstheme="minorHAnsi"/>
          <w:i/>
          <w:iCs/>
        </w:rPr>
        <w:t>relating to</w:t>
      </w:r>
      <w:r w:rsidR="002C4E7C">
        <w:rPr>
          <w:rFonts w:asciiTheme="minorHAnsi" w:hAnsiTheme="minorHAnsi" w:cstheme="minorHAnsi"/>
          <w:i/>
          <w:iCs/>
        </w:rPr>
        <w:t>/</w:t>
      </w:r>
      <w:r w:rsidR="0042689A">
        <w:rPr>
          <w:rFonts w:asciiTheme="minorHAnsi" w:hAnsiTheme="minorHAnsi" w:cstheme="minorHAnsi"/>
          <w:i/>
          <w:iCs/>
        </w:rPr>
        <w:t>concerning traffic safety may be added.</w:t>
      </w:r>
    </w:p>
    <w:p w14:paraId="05323BB0" w14:textId="77777777" w:rsidR="00CB0405" w:rsidRDefault="00CB0405" w:rsidP="00477841">
      <w:pPr>
        <w:jc w:val="center"/>
        <w:rPr>
          <w:rFonts w:asciiTheme="minorHAnsi" w:hAnsiTheme="minorHAnsi" w:cstheme="minorHAnsi"/>
        </w:rPr>
      </w:pPr>
    </w:p>
    <w:p w14:paraId="77725A38" w14:textId="4869280C" w:rsidR="00052185" w:rsidRPr="00646540" w:rsidRDefault="00052185" w:rsidP="00477841">
      <w:pPr>
        <w:jc w:val="center"/>
        <w:rPr>
          <w:rFonts w:asciiTheme="minorHAnsi" w:hAnsiTheme="minorHAnsi" w:cstheme="minorHAnsi"/>
        </w:rPr>
      </w:pPr>
      <w:r w:rsidRPr="00646540">
        <w:rPr>
          <w:rFonts w:asciiTheme="minorHAnsi" w:hAnsiTheme="minorHAnsi" w:cstheme="minorHAnsi"/>
        </w:rPr>
        <w:t>#</w:t>
      </w:r>
      <w:r w:rsidRPr="00646540">
        <w:rPr>
          <w:rFonts w:asciiTheme="minorHAnsi" w:hAnsiTheme="minorHAnsi" w:cstheme="minorHAnsi"/>
        </w:rPr>
        <w:tab/>
      </w:r>
      <w:r w:rsidRPr="00646540">
        <w:rPr>
          <w:rFonts w:asciiTheme="minorHAnsi" w:hAnsiTheme="minorHAnsi" w:cstheme="minorHAnsi"/>
        </w:rPr>
        <w:tab/>
        <w:t>#</w:t>
      </w:r>
      <w:r w:rsidRPr="00646540">
        <w:rPr>
          <w:rFonts w:asciiTheme="minorHAnsi" w:hAnsiTheme="minorHAnsi" w:cstheme="minorHAnsi"/>
        </w:rPr>
        <w:tab/>
      </w:r>
      <w:r w:rsidRPr="00646540">
        <w:rPr>
          <w:rFonts w:asciiTheme="minorHAnsi" w:hAnsiTheme="minorHAnsi" w:cstheme="minorHAnsi"/>
        </w:rPr>
        <w:tab/>
        <w:t>#</w:t>
      </w:r>
    </w:p>
    <w:p w14:paraId="78FC12A6" w14:textId="77777777" w:rsidR="00052185" w:rsidRPr="00646540" w:rsidRDefault="00052185" w:rsidP="00052185">
      <w:pPr>
        <w:rPr>
          <w:rFonts w:asciiTheme="minorHAnsi" w:hAnsiTheme="minorHAnsi" w:cstheme="minorHAnsi"/>
        </w:rPr>
      </w:pPr>
    </w:p>
    <w:p w14:paraId="79645154" w14:textId="6471B2D8" w:rsidR="00052185" w:rsidRPr="00646540" w:rsidRDefault="00F0713D" w:rsidP="00052185">
      <w:pPr>
        <w:rPr>
          <w:rFonts w:asciiTheme="minorHAnsi" w:hAnsiTheme="minorHAnsi" w:cstheme="minorHAnsi"/>
        </w:rPr>
      </w:pPr>
      <w:r w:rsidRPr="00EA09CC">
        <w:rPr>
          <w:rFonts w:asciiTheme="minorHAnsi" w:hAnsiTheme="minorHAnsi" w:cstheme="minorHAnsi"/>
        </w:rPr>
        <w:t>2</w:t>
      </w:r>
      <w:r w:rsidR="00AF5478">
        <w:rPr>
          <w:rFonts w:asciiTheme="minorHAnsi" w:hAnsiTheme="minorHAnsi" w:cstheme="minorHAnsi"/>
        </w:rPr>
        <w:t>3-21</w:t>
      </w:r>
      <w:r w:rsidR="00477841">
        <w:rPr>
          <w:rFonts w:asciiTheme="minorHAnsi" w:hAnsiTheme="minorHAnsi" w:cstheme="minorHAnsi"/>
        </w:rPr>
        <w:t>4</w:t>
      </w:r>
    </w:p>
    <w:p w14:paraId="20CD396A" w14:textId="511DEDD6" w:rsidR="000C7B7D" w:rsidRPr="000C7B7D" w:rsidRDefault="000C7B7D" w:rsidP="006B093B"/>
    <w:p w14:paraId="239EE5C6" w14:textId="77777777" w:rsidR="00A15B04" w:rsidRDefault="00A15B04" w:rsidP="00A15B04"/>
    <w:p w14:paraId="21E19EF2" w14:textId="77777777" w:rsidR="00A15B04" w:rsidRPr="00052185" w:rsidRDefault="00A15B04" w:rsidP="00052185"/>
    <w:sectPr w:rsidR="00A15B04" w:rsidRPr="00052185" w:rsidSect="00B0375F">
      <w:headerReference w:type="even" r:id="rId14"/>
      <w:headerReference w:type="default" r:id="rId15"/>
      <w:footerReference w:type="default" r:id="rId16"/>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1140C" w14:textId="77777777" w:rsidR="00994ABC" w:rsidRDefault="00994ABC" w:rsidP="005A06D9">
      <w:r>
        <w:separator/>
      </w:r>
    </w:p>
  </w:endnote>
  <w:endnote w:type="continuationSeparator" w:id="0">
    <w:p w14:paraId="02F7F495" w14:textId="77777777" w:rsidR="00994ABC" w:rsidRDefault="00994ABC" w:rsidP="005A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fia Pro Regular">
    <w:altName w:val="Calibri"/>
    <w:panose1 w:val="00000000000000000000"/>
    <w:charset w:val="00"/>
    <w:family w:val="swiss"/>
    <w:notTrueType/>
    <w:pitch w:val="variable"/>
    <w:sig w:usb0="A000002F" w:usb1="5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405D" w14:textId="243E29F4" w:rsidR="00B0375F" w:rsidRPr="001B0F67" w:rsidRDefault="00B0375F" w:rsidP="00B0375F">
    <w:pPr>
      <w:pStyle w:val="Footer"/>
      <w:jc w:val="center"/>
      <w:rPr>
        <w:rFonts w:ascii="Sofia Pro Regular" w:hAnsi="Sofia Pro Regular"/>
        <w:sz w:val="18"/>
        <w:szCs w:val="20"/>
      </w:rPr>
    </w:pPr>
    <w:r>
      <w:rPr>
        <w:rFonts w:ascii="Sofia Pro Regular" w:hAnsi="Sofia Pro Regular"/>
        <w:sz w:val="18"/>
        <w:szCs w:val="20"/>
      </w:rPr>
      <w:t>30</w:t>
    </w:r>
    <w:r w:rsidR="00AF5478">
      <w:rPr>
        <w:rFonts w:ascii="Sofia Pro Regular" w:hAnsi="Sofia Pro Regular"/>
        <w:sz w:val="18"/>
        <w:szCs w:val="20"/>
      </w:rPr>
      <w:t>5</w:t>
    </w:r>
    <w:r>
      <w:rPr>
        <w:rFonts w:ascii="Sofia Pro Regular" w:hAnsi="Sofia Pro Regular"/>
        <w:sz w:val="18"/>
        <w:szCs w:val="20"/>
      </w:rPr>
      <w:t xml:space="preserve"> N. </w:t>
    </w:r>
    <w:r w:rsidR="00AF5478">
      <w:rPr>
        <w:rFonts w:ascii="Sofia Pro Regular" w:hAnsi="Sofia Pro Regular"/>
        <w:sz w:val="18"/>
        <w:szCs w:val="20"/>
      </w:rPr>
      <w:t>MAIN</w:t>
    </w:r>
    <w:r w:rsidRPr="001B0F67">
      <w:rPr>
        <w:rFonts w:ascii="Sofia Pro Regular" w:hAnsi="Sofia Pro Regular"/>
        <w:sz w:val="18"/>
        <w:szCs w:val="20"/>
      </w:rPr>
      <w:t xml:space="preserve"> STREET   |   BOWLING GREEN, OHIO 43402   |   BGOHIO.ORG</w:t>
    </w:r>
  </w:p>
  <w:p w14:paraId="7AE22904" w14:textId="77777777" w:rsidR="005A06D9" w:rsidRPr="005A06D9" w:rsidRDefault="005A06D9" w:rsidP="005A0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9D050" w14:textId="77777777" w:rsidR="00994ABC" w:rsidRDefault="00994ABC" w:rsidP="005A06D9">
      <w:r>
        <w:separator/>
      </w:r>
    </w:p>
  </w:footnote>
  <w:footnote w:type="continuationSeparator" w:id="0">
    <w:p w14:paraId="274A9352" w14:textId="77777777" w:rsidR="00994ABC" w:rsidRDefault="00994ABC" w:rsidP="005A0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F551" w14:textId="77777777" w:rsidR="00C62732" w:rsidRDefault="00C62732">
    <w:pPr>
      <w:pStyle w:val="Header"/>
    </w:pPr>
    <w:r>
      <w:rPr>
        <w:noProof/>
      </w:rPr>
      <w:drawing>
        <wp:inline distT="0" distB="0" distL="0" distR="0" wp14:anchorId="436DC48A" wp14:editId="6519C2A3">
          <wp:extent cx="5934075" cy="1819275"/>
          <wp:effectExtent l="19050" t="0" r="9525" b="0"/>
          <wp:docPr id="1" name="Picture 1" descr="M:\Joe\Logos\City-of-BG-Le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oe\Logos\City-of-BG-Leaf-Logo.jpg"/>
                  <pic:cNvPicPr>
                    <a:picLocks noChangeAspect="1" noChangeArrowheads="1"/>
                  </pic:cNvPicPr>
                </pic:nvPicPr>
                <pic:blipFill>
                  <a:blip r:embed="rId1"/>
                  <a:srcRect/>
                  <a:stretch>
                    <a:fillRect/>
                  </a:stretch>
                </pic:blipFill>
                <pic:spPr bwMode="auto">
                  <a:xfrm>
                    <a:off x="0" y="0"/>
                    <a:ext cx="5934075" cy="18192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4131" w14:textId="77777777" w:rsidR="00B0375F" w:rsidRDefault="00B0375F">
    <w:pPr>
      <w:pStyle w:val="Header"/>
    </w:pPr>
    <w:r>
      <w:rPr>
        <w:rFonts w:cstheme="minorHAnsi"/>
        <w:noProof/>
      </w:rPr>
      <w:drawing>
        <wp:anchor distT="0" distB="0" distL="114300" distR="114300" simplePos="0" relativeHeight="251659776" behindDoc="0" locked="0" layoutInCell="1" allowOverlap="1" wp14:anchorId="3BCCAA4E" wp14:editId="35AE4894">
          <wp:simplePos x="0" y="0"/>
          <wp:positionH relativeFrom="margin">
            <wp:posOffset>1943100</wp:posOffset>
          </wp:positionH>
          <wp:positionV relativeFrom="paragraph">
            <wp:posOffset>-76200</wp:posOffset>
          </wp:positionV>
          <wp:extent cx="2057400" cy="8702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 CITY LOGO PMS354 V (1).jpg"/>
                  <pic:cNvPicPr/>
                </pic:nvPicPr>
                <pic:blipFill>
                  <a:blip r:embed="rId1">
                    <a:extLst>
                      <a:ext uri="{28A0092B-C50C-407E-A947-70E740481C1C}">
                        <a14:useLocalDpi xmlns:a14="http://schemas.microsoft.com/office/drawing/2010/main" val="0"/>
                      </a:ext>
                    </a:extLst>
                  </a:blip>
                  <a:stretch>
                    <a:fillRect/>
                  </a:stretch>
                </pic:blipFill>
                <pic:spPr>
                  <a:xfrm>
                    <a:off x="0" y="0"/>
                    <a:ext cx="2057400" cy="8702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D3D87"/>
    <w:multiLevelType w:val="hybridMultilevel"/>
    <w:tmpl w:val="2BF25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571D79"/>
    <w:multiLevelType w:val="hybridMultilevel"/>
    <w:tmpl w:val="DEEA7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53819"/>
    <w:multiLevelType w:val="multilevel"/>
    <w:tmpl w:val="A08C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A4459E"/>
    <w:multiLevelType w:val="hybridMultilevel"/>
    <w:tmpl w:val="EE60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956CF"/>
    <w:multiLevelType w:val="hybridMultilevel"/>
    <w:tmpl w:val="1AB4ED0A"/>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98438FF"/>
    <w:multiLevelType w:val="hybridMultilevel"/>
    <w:tmpl w:val="AB9A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D9"/>
    <w:rsid w:val="00052185"/>
    <w:rsid w:val="000C7B7D"/>
    <w:rsid w:val="000D00A6"/>
    <w:rsid w:val="00145907"/>
    <w:rsid w:val="00156344"/>
    <w:rsid w:val="00160857"/>
    <w:rsid w:val="00163568"/>
    <w:rsid w:val="00182310"/>
    <w:rsid w:val="001A08B5"/>
    <w:rsid w:val="001A45E3"/>
    <w:rsid w:val="001A7CD0"/>
    <w:rsid w:val="002024A8"/>
    <w:rsid w:val="002A20E8"/>
    <w:rsid w:val="002A57FF"/>
    <w:rsid w:val="002C4E7C"/>
    <w:rsid w:val="002F6C98"/>
    <w:rsid w:val="00302B3F"/>
    <w:rsid w:val="00385226"/>
    <w:rsid w:val="00393D28"/>
    <w:rsid w:val="00394B27"/>
    <w:rsid w:val="003B1DF4"/>
    <w:rsid w:val="0042689A"/>
    <w:rsid w:val="00442782"/>
    <w:rsid w:val="00456F73"/>
    <w:rsid w:val="004668CC"/>
    <w:rsid w:val="00477841"/>
    <w:rsid w:val="00493ED5"/>
    <w:rsid w:val="004C4F9D"/>
    <w:rsid w:val="004D77DE"/>
    <w:rsid w:val="005125E6"/>
    <w:rsid w:val="00522D68"/>
    <w:rsid w:val="00541DAA"/>
    <w:rsid w:val="00546CF6"/>
    <w:rsid w:val="00552E67"/>
    <w:rsid w:val="005611E7"/>
    <w:rsid w:val="005955B5"/>
    <w:rsid w:val="005A06D9"/>
    <w:rsid w:val="005A126E"/>
    <w:rsid w:val="005B2DA7"/>
    <w:rsid w:val="005B7530"/>
    <w:rsid w:val="005C2CEE"/>
    <w:rsid w:val="00646540"/>
    <w:rsid w:val="00674167"/>
    <w:rsid w:val="006B093B"/>
    <w:rsid w:val="006C57E7"/>
    <w:rsid w:val="006D304E"/>
    <w:rsid w:val="0072417F"/>
    <w:rsid w:val="00782B10"/>
    <w:rsid w:val="007A77CF"/>
    <w:rsid w:val="007D0BD7"/>
    <w:rsid w:val="00813E71"/>
    <w:rsid w:val="00832295"/>
    <w:rsid w:val="008377C9"/>
    <w:rsid w:val="00846024"/>
    <w:rsid w:val="00850031"/>
    <w:rsid w:val="008553B7"/>
    <w:rsid w:val="008624DC"/>
    <w:rsid w:val="00893C0E"/>
    <w:rsid w:val="008A4E51"/>
    <w:rsid w:val="008A7EFF"/>
    <w:rsid w:val="008B52B9"/>
    <w:rsid w:val="008B6DB9"/>
    <w:rsid w:val="008C4A95"/>
    <w:rsid w:val="008F5786"/>
    <w:rsid w:val="00914F8B"/>
    <w:rsid w:val="0095012F"/>
    <w:rsid w:val="00994ABC"/>
    <w:rsid w:val="009C6913"/>
    <w:rsid w:val="009E527B"/>
    <w:rsid w:val="009E572D"/>
    <w:rsid w:val="00A01FC9"/>
    <w:rsid w:val="00A035F3"/>
    <w:rsid w:val="00A15B04"/>
    <w:rsid w:val="00A2562F"/>
    <w:rsid w:val="00A30438"/>
    <w:rsid w:val="00A36728"/>
    <w:rsid w:val="00A72D18"/>
    <w:rsid w:val="00AB0351"/>
    <w:rsid w:val="00AC5FED"/>
    <w:rsid w:val="00AD4280"/>
    <w:rsid w:val="00AE3A94"/>
    <w:rsid w:val="00AF0437"/>
    <w:rsid w:val="00AF226E"/>
    <w:rsid w:val="00AF49AA"/>
    <w:rsid w:val="00AF5478"/>
    <w:rsid w:val="00B0375F"/>
    <w:rsid w:val="00B17254"/>
    <w:rsid w:val="00B200AC"/>
    <w:rsid w:val="00B224CB"/>
    <w:rsid w:val="00B677DD"/>
    <w:rsid w:val="00C4391D"/>
    <w:rsid w:val="00C62732"/>
    <w:rsid w:val="00C73CDE"/>
    <w:rsid w:val="00CB0405"/>
    <w:rsid w:val="00D207F8"/>
    <w:rsid w:val="00D2723E"/>
    <w:rsid w:val="00D47ED9"/>
    <w:rsid w:val="00D90D13"/>
    <w:rsid w:val="00D96D27"/>
    <w:rsid w:val="00DB3393"/>
    <w:rsid w:val="00DF4E6B"/>
    <w:rsid w:val="00E009F4"/>
    <w:rsid w:val="00E53397"/>
    <w:rsid w:val="00E57EED"/>
    <w:rsid w:val="00E60CEE"/>
    <w:rsid w:val="00E75889"/>
    <w:rsid w:val="00E76C38"/>
    <w:rsid w:val="00E92DAA"/>
    <w:rsid w:val="00EA09CC"/>
    <w:rsid w:val="00EE6517"/>
    <w:rsid w:val="00EF146B"/>
    <w:rsid w:val="00F0713D"/>
    <w:rsid w:val="00F41825"/>
    <w:rsid w:val="00F50024"/>
    <w:rsid w:val="00F6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3520F"/>
  <w15:docId w15:val="{2E3DE649-23A9-4078-A3D8-4619CF30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62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6D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A06D9"/>
    <w:rPr>
      <w:rFonts w:ascii="Tahoma" w:hAnsi="Tahoma" w:cs="Tahoma"/>
      <w:sz w:val="16"/>
      <w:szCs w:val="16"/>
    </w:rPr>
  </w:style>
  <w:style w:type="paragraph" w:styleId="Header">
    <w:name w:val="header"/>
    <w:basedOn w:val="Normal"/>
    <w:link w:val="HeaderChar"/>
    <w:uiPriority w:val="99"/>
    <w:unhideWhenUsed/>
    <w:rsid w:val="005A06D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A06D9"/>
  </w:style>
  <w:style w:type="paragraph" w:styleId="Footer">
    <w:name w:val="footer"/>
    <w:basedOn w:val="Normal"/>
    <w:link w:val="FooterChar"/>
    <w:uiPriority w:val="99"/>
    <w:unhideWhenUsed/>
    <w:rsid w:val="005A06D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A06D9"/>
  </w:style>
  <w:style w:type="paragraph" w:styleId="NormalWeb">
    <w:name w:val="Normal (Web)"/>
    <w:basedOn w:val="Normal"/>
    <w:uiPriority w:val="99"/>
    <w:unhideWhenUsed/>
    <w:rsid w:val="00D47ED9"/>
    <w:pPr>
      <w:spacing w:before="100" w:beforeAutospacing="1" w:after="100" w:afterAutospacing="1"/>
    </w:pPr>
  </w:style>
  <w:style w:type="paragraph" w:styleId="ListParagraph">
    <w:name w:val="List Paragraph"/>
    <w:basedOn w:val="Normal"/>
    <w:uiPriority w:val="34"/>
    <w:qFormat/>
    <w:rsid w:val="00A15B04"/>
    <w:pPr>
      <w:ind w:left="720"/>
      <w:contextualSpacing/>
    </w:pPr>
  </w:style>
  <w:style w:type="character" w:styleId="Hyperlink">
    <w:name w:val="Hyperlink"/>
    <w:basedOn w:val="DefaultParagraphFont"/>
    <w:uiPriority w:val="99"/>
    <w:unhideWhenUsed/>
    <w:rsid w:val="00AB0351"/>
    <w:rPr>
      <w:color w:val="0000FF" w:themeColor="hyperlink"/>
      <w:u w:val="single"/>
    </w:rPr>
  </w:style>
  <w:style w:type="character" w:customStyle="1" w:styleId="UnresolvedMention">
    <w:name w:val="Unresolved Mention"/>
    <w:basedOn w:val="DefaultParagraphFont"/>
    <w:uiPriority w:val="99"/>
    <w:semiHidden/>
    <w:unhideWhenUsed/>
    <w:rsid w:val="00AB0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7753">
      <w:bodyDiv w:val="1"/>
      <w:marLeft w:val="0"/>
      <w:marRight w:val="0"/>
      <w:marTop w:val="0"/>
      <w:marBottom w:val="0"/>
      <w:divBdr>
        <w:top w:val="none" w:sz="0" w:space="0" w:color="auto"/>
        <w:left w:val="none" w:sz="0" w:space="0" w:color="auto"/>
        <w:bottom w:val="none" w:sz="0" w:space="0" w:color="auto"/>
        <w:right w:val="none" w:sz="0" w:space="0" w:color="auto"/>
      </w:divBdr>
    </w:div>
    <w:div w:id="81755339">
      <w:bodyDiv w:val="1"/>
      <w:marLeft w:val="0"/>
      <w:marRight w:val="0"/>
      <w:marTop w:val="0"/>
      <w:marBottom w:val="0"/>
      <w:divBdr>
        <w:top w:val="none" w:sz="0" w:space="0" w:color="auto"/>
        <w:left w:val="none" w:sz="0" w:space="0" w:color="auto"/>
        <w:bottom w:val="none" w:sz="0" w:space="0" w:color="auto"/>
        <w:right w:val="none" w:sz="0" w:space="0" w:color="auto"/>
      </w:divBdr>
    </w:div>
    <w:div w:id="480193539">
      <w:bodyDiv w:val="1"/>
      <w:marLeft w:val="0"/>
      <w:marRight w:val="0"/>
      <w:marTop w:val="0"/>
      <w:marBottom w:val="0"/>
      <w:divBdr>
        <w:top w:val="none" w:sz="0" w:space="0" w:color="auto"/>
        <w:left w:val="none" w:sz="0" w:space="0" w:color="auto"/>
        <w:bottom w:val="none" w:sz="0" w:space="0" w:color="auto"/>
        <w:right w:val="none" w:sz="0" w:space="0" w:color="auto"/>
      </w:divBdr>
    </w:div>
    <w:div w:id="1060208412">
      <w:bodyDiv w:val="1"/>
      <w:marLeft w:val="0"/>
      <w:marRight w:val="0"/>
      <w:marTop w:val="0"/>
      <w:marBottom w:val="0"/>
      <w:divBdr>
        <w:top w:val="none" w:sz="0" w:space="0" w:color="auto"/>
        <w:left w:val="none" w:sz="0" w:space="0" w:color="auto"/>
        <w:bottom w:val="none" w:sz="0" w:space="0" w:color="auto"/>
        <w:right w:val="none" w:sz="0" w:space="0" w:color="auto"/>
      </w:divBdr>
    </w:div>
    <w:div w:id="2016683537">
      <w:bodyDiv w:val="1"/>
      <w:marLeft w:val="0"/>
      <w:marRight w:val="0"/>
      <w:marTop w:val="0"/>
      <w:marBottom w:val="0"/>
      <w:divBdr>
        <w:top w:val="none" w:sz="0" w:space="0" w:color="auto"/>
        <w:left w:val="none" w:sz="0" w:space="0" w:color="auto"/>
        <w:bottom w:val="none" w:sz="0" w:space="0" w:color="auto"/>
        <w:right w:val="none" w:sz="0" w:space="0" w:color="auto"/>
      </w:divBdr>
    </w:div>
    <w:div w:id="21005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ineer.co.wood.oh.u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bgohi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C6667B39BC244A860400C4A969E862" ma:contentTypeVersion="12" ma:contentTypeDescription="Create a new document." ma:contentTypeScope="" ma:versionID="e84e5c3ec74cffb4abc2bb0b0b110278">
  <xsd:schema xmlns:xsd="http://www.w3.org/2001/XMLSchema" xmlns:xs="http://www.w3.org/2001/XMLSchema" xmlns:p="http://schemas.microsoft.com/office/2006/metadata/properties" xmlns:ns2="a5b36324-99d4-4c0f-a4e8-54162ac3bc55" xmlns:ns3="657c4cdc-c127-4943-906e-b139aa3ec7fa" targetNamespace="http://schemas.microsoft.com/office/2006/metadata/properties" ma:root="true" ma:fieldsID="89fdcbe6b7321b18db842d6a45c52a80" ns2:_="" ns3:_="">
    <xsd:import namespace="a5b36324-99d4-4c0f-a4e8-54162ac3bc55"/>
    <xsd:import namespace="657c4cdc-c127-4943-906e-b139aa3ec7f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36324-99d4-4c0f-a4e8-54162ac3b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b552cc1-8677-4522-a885-3332f2f8716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7c4cdc-c127-4943-906e-b139aa3ec7f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7aa516b-157b-454c-9462-ca2990cfd4b2}" ma:internalName="TaxCatchAll" ma:showField="CatchAllData" ma:web="657c4cdc-c127-4943-906e-b139aa3ec7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b36324-99d4-4c0f-a4e8-54162ac3bc55">
      <Terms xmlns="http://schemas.microsoft.com/office/infopath/2007/PartnerControls"/>
    </lcf76f155ced4ddcb4097134ff3c332f>
    <TaxCatchAll xmlns="657c4cdc-c127-4943-906e-b139aa3ec7fa" xsi:nil="true"/>
  </documentManagement>
</p:properties>
</file>

<file path=customXml/itemProps1.xml><?xml version="1.0" encoding="utf-8"?>
<ds:datastoreItem xmlns:ds="http://schemas.openxmlformats.org/officeDocument/2006/customXml" ds:itemID="{9307F489-2E45-4361-A79E-6B9A08B75F36}">
  <ds:schemaRefs>
    <ds:schemaRef ds:uri="http://schemas.microsoft.com/sharepoint/v3/contenttype/forms"/>
  </ds:schemaRefs>
</ds:datastoreItem>
</file>

<file path=customXml/itemProps2.xml><?xml version="1.0" encoding="utf-8"?>
<ds:datastoreItem xmlns:ds="http://schemas.openxmlformats.org/officeDocument/2006/customXml" ds:itemID="{F6B9ECD7-55A8-407A-B5BB-F20E02F8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36324-99d4-4c0f-a4e8-54162ac3bc55"/>
    <ds:schemaRef ds:uri="657c4cdc-c127-4943-906e-b139aa3ec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BE754-08CB-4FB3-8046-6C4DB1563412}">
  <ds:schemaRefs>
    <ds:schemaRef ds:uri="http://schemas.microsoft.com/office/2006/metadata/properties"/>
    <ds:schemaRef ds:uri="http://schemas.microsoft.com/office/infopath/2007/PartnerControls"/>
    <ds:schemaRef ds:uri="a5b36324-99d4-4c0f-a4e8-54162ac3bc55"/>
    <ds:schemaRef ds:uri="657c4cdc-c127-4943-906e-b139aa3ec7f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jafawcett</dc:creator>
  <cp:lastModifiedBy>Dennis, Nancy</cp:lastModifiedBy>
  <cp:revision>2</cp:revision>
  <cp:lastPrinted>2016-01-11T21:45:00Z</cp:lastPrinted>
  <dcterms:created xsi:type="dcterms:W3CDTF">2023-12-12T19:45:00Z</dcterms:created>
  <dcterms:modified xsi:type="dcterms:W3CDTF">2023-12-12T19:45:00Z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0x010100C3C6667B39BC244A860400C4A969E862</vt:lpwstr>
  </property>
  <property fmtid="{D5CDD505-2E9C-101B-9397-08002B2CF9AE}" pid="3" name="MediaServiceImageTags">
    <vt:lpwstr/>
  </property>
</Properties>
</file>